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3CA0" w14:textId="77777777" w:rsidR="00384E4A" w:rsidRPr="002B48E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157202CC" wp14:editId="51E20E32">
            <wp:simplePos x="0" y="0"/>
            <wp:positionH relativeFrom="column">
              <wp:posOffset>-129540</wp:posOffset>
            </wp:positionH>
            <wp:positionV relativeFrom="paragraph">
              <wp:posOffset>97155</wp:posOffset>
            </wp:positionV>
            <wp:extent cx="527050" cy="5905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8EA">
        <w:rPr>
          <w:rFonts w:ascii="Times New Roman" w:hAnsi="Times New Roman" w:cs="Times New Roman"/>
          <w:b/>
          <w:iCs/>
          <w:color w:val="C00000"/>
        </w:rPr>
        <w:t>BURMISTRZ GRODZISKA MAZOWIECKIEGO OGŁASZA</w:t>
      </w:r>
    </w:p>
    <w:p w14:paraId="64D2307B" w14:textId="081171DF" w:rsidR="007862BA" w:rsidRDefault="00C96D68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>
        <w:rPr>
          <w:rFonts w:ascii="Times New Roman" w:hAnsi="Times New Roman" w:cs="Times New Roman"/>
          <w:b/>
          <w:iCs/>
          <w:color w:val="C00000"/>
        </w:rPr>
        <w:t>I</w:t>
      </w:r>
      <w:r w:rsidR="003821BA">
        <w:rPr>
          <w:rFonts w:ascii="Times New Roman" w:hAnsi="Times New Roman" w:cs="Times New Roman"/>
          <w:b/>
          <w:iCs/>
          <w:color w:val="C00000"/>
        </w:rPr>
        <w:t>I</w:t>
      </w:r>
      <w:r w:rsidR="00BB0103">
        <w:rPr>
          <w:rFonts w:ascii="Times New Roman" w:hAnsi="Times New Roman" w:cs="Times New Roman"/>
          <w:b/>
          <w:iCs/>
          <w:color w:val="C00000"/>
        </w:rPr>
        <w:t>I</w:t>
      </w:r>
      <w:r w:rsidR="00384E4A" w:rsidRPr="002B48EA">
        <w:rPr>
          <w:rFonts w:ascii="Times New Roman" w:hAnsi="Times New Roman" w:cs="Times New Roman"/>
          <w:b/>
          <w:iCs/>
          <w:color w:val="C00000"/>
        </w:rPr>
        <w:t xml:space="preserve"> PRZETARG USTNY NIEOGRANICZONY </w:t>
      </w:r>
    </w:p>
    <w:p w14:paraId="410A59D3" w14:textId="66E6B9E6" w:rsidR="007862B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color w:val="C00000"/>
        </w:rPr>
        <w:t xml:space="preserve">NA SPRZEDAŻ </w:t>
      </w:r>
      <w:r w:rsidR="007862BA">
        <w:rPr>
          <w:rFonts w:ascii="Times New Roman" w:hAnsi="Times New Roman" w:cs="Times New Roman"/>
          <w:b/>
          <w:iCs/>
          <w:color w:val="C00000"/>
        </w:rPr>
        <w:t xml:space="preserve">CZĘŚCI </w:t>
      </w:r>
      <w:r w:rsidRPr="002B48EA">
        <w:rPr>
          <w:rFonts w:ascii="Times New Roman" w:hAnsi="Times New Roman" w:cs="Times New Roman"/>
          <w:b/>
          <w:iCs/>
          <w:color w:val="C00000"/>
        </w:rPr>
        <w:t>NIERUCHOMOŚCI GRUNTOW</w:t>
      </w:r>
      <w:r w:rsidR="007862BA">
        <w:rPr>
          <w:rFonts w:ascii="Times New Roman" w:hAnsi="Times New Roman" w:cs="Times New Roman"/>
          <w:b/>
          <w:iCs/>
          <w:color w:val="C00000"/>
        </w:rPr>
        <w:t>EJ</w:t>
      </w:r>
    </w:p>
    <w:p w14:paraId="5747AC67" w14:textId="701D919C" w:rsidR="0071678D" w:rsidRPr="002B48E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color w:val="C00000"/>
        </w:rPr>
        <w:t>POŁOŻON</w:t>
      </w:r>
      <w:r w:rsidR="007862BA">
        <w:rPr>
          <w:rFonts w:ascii="Times New Roman" w:hAnsi="Times New Roman" w:cs="Times New Roman"/>
          <w:b/>
          <w:iCs/>
          <w:color w:val="C00000"/>
        </w:rPr>
        <w:t>EJ</w:t>
      </w:r>
      <w:r w:rsidRPr="002B48EA">
        <w:rPr>
          <w:rFonts w:ascii="Times New Roman" w:hAnsi="Times New Roman" w:cs="Times New Roman"/>
          <w:b/>
          <w:iCs/>
          <w:color w:val="C00000"/>
        </w:rPr>
        <w:t xml:space="preserve"> W MIEJSCOWOŚCI</w:t>
      </w:r>
    </w:p>
    <w:p w14:paraId="2523C6DC" w14:textId="0B361137" w:rsidR="00BB0103" w:rsidRPr="00350403" w:rsidRDefault="009E6EC7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C00000"/>
          <w:sz w:val="24"/>
          <w:szCs w:val="24"/>
        </w:rPr>
        <w:t>WĘŻYK</w:t>
      </w:r>
      <w:r w:rsidR="00384E4A" w:rsidRPr="002B48EA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GMINA GRODZISK MAZOWIECKI</w:t>
      </w:r>
    </w:p>
    <w:tbl>
      <w:tblPr>
        <w:tblStyle w:val="Tabela-Siatka"/>
        <w:tblpPr w:leftFromText="141" w:rightFromText="141" w:vertAnchor="text" w:horzAnchor="margin" w:tblpXSpec="center" w:tblpY="98"/>
        <w:tblW w:w="8330" w:type="dxa"/>
        <w:tblLook w:val="04A0" w:firstRow="1" w:lastRow="0" w:firstColumn="1" w:lastColumn="0" w:noHBand="0" w:noVBand="1"/>
      </w:tblPr>
      <w:tblGrid>
        <w:gridCol w:w="571"/>
        <w:gridCol w:w="1744"/>
        <w:gridCol w:w="1904"/>
        <w:gridCol w:w="2410"/>
        <w:gridCol w:w="1701"/>
      </w:tblGrid>
      <w:tr w:rsidR="00635BCD" w:rsidRPr="00523CE0" w14:paraId="5DC4CE79" w14:textId="77777777" w:rsidTr="00C41126">
        <w:trPr>
          <w:trHeight w:val="557"/>
        </w:trPr>
        <w:tc>
          <w:tcPr>
            <w:tcW w:w="571" w:type="dxa"/>
            <w:shd w:val="clear" w:color="auto" w:fill="F2DBDB" w:themeFill="accent2" w:themeFillTint="33"/>
            <w:vAlign w:val="center"/>
          </w:tcPr>
          <w:p w14:paraId="6C1C2AA8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Lp.</w:t>
            </w:r>
          </w:p>
        </w:tc>
        <w:tc>
          <w:tcPr>
            <w:tcW w:w="1744" w:type="dxa"/>
            <w:shd w:val="clear" w:color="auto" w:fill="F2DBDB" w:themeFill="accent2" w:themeFillTint="33"/>
            <w:vAlign w:val="center"/>
          </w:tcPr>
          <w:p w14:paraId="0F9D5529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Oznaczenie nieruchomości</w:t>
            </w:r>
          </w:p>
        </w:tc>
        <w:tc>
          <w:tcPr>
            <w:tcW w:w="1904" w:type="dxa"/>
            <w:shd w:val="clear" w:color="auto" w:fill="F2DBDB" w:themeFill="accent2" w:themeFillTint="33"/>
            <w:vAlign w:val="center"/>
          </w:tcPr>
          <w:p w14:paraId="21D8CF8D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 xml:space="preserve">Powierzchnia w </w:t>
            </w:r>
            <w:r w:rsidR="00523CE0" w:rsidRPr="00523CE0">
              <w:rPr>
                <w:rFonts w:ascii="Times New Roman" w:hAnsi="Times New Roman" w:cs="Times New Roman"/>
                <w:b/>
                <w:iCs/>
                <w:sz w:val="20"/>
              </w:rPr>
              <w:t>ha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159F1CE8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Cena wywoławcza w zł.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424AB1A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Wadium w zł.</w:t>
            </w:r>
          </w:p>
        </w:tc>
      </w:tr>
      <w:tr w:rsidR="00635BCD" w:rsidRPr="00523CE0" w14:paraId="39085524" w14:textId="77777777" w:rsidTr="00523CE0">
        <w:trPr>
          <w:trHeight w:val="219"/>
        </w:trPr>
        <w:tc>
          <w:tcPr>
            <w:tcW w:w="571" w:type="dxa"/>
          </w:tcPr>
          <w:p w14:paraId="7D046658" w14:textId="30BC1C57" w:rsidR="00635BCD" w:rsidRPr="00523CE0" w:rsidRDefault="00BB0103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1.</w:t>
            </w:r>
          </w:p>
        </w:tc>
        <w:tc>
          <w:tcPr>
            <w:tcW w:w="1744" w:type="dxa"/>
          </w:tcPr>
          <w:p w14:paraId="2CD730D6" w14:textId="51D386B7" w:rsidR="00635BCD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48/12</w:t>
            </w:r>
          </w:p>
        </w:tc>
        <w:tc>
          <w:tcPr>
            <w:tcW w:w="1904" w:type="dxa"/>
          </w:tcPr>
          <w:p w14:paraId="567946C0" w14:textId="6B001151" w:rsidR="00635BCD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0,1185</w:t>
            </w:r>
          </w:p>
        </w:tc>
        <w:tc>
          <w:tcPr>
            <w:tcW w:w="2410" w:type="dxa"/>
          </w:tcPr>
          <w:p w14:paraId="059C18C2" w14:textId="44269948" w:rsidR="00635BCD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107</w:t>
            </w:r>
            <w:r w:rsidR="00523CE0" w:rsidRPr="00523CE0">
              <w:rPr>
                <w:rFonts w:ascii="Times New Roman" w:hAnsi="Times New Roman" w:cs="Times New Roman"/>
                <w:iCs/>
                <w:sz w:val="20"/>
              </w:rPr>
              <w:t xml:space="preserve"> 000</w:t>
            </w:r>
          </w:p>
        </w:tc>
        <w:tc>
          <w:tcPr>
            <w:tcW w:w="1701" w:type="dxa"/>
          </w:tcPr>
          <w:p w14:paraId="506E7842" w14:textId="3FA3883F" w:rsidR="00635BCD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10 7</w:t>
            </w:r>
            <w:r w:rsidR="00523CE0" w:rsidRPr="00523CE0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</w:p>
        </w:tc>
      </w:tr>
      <w:tr w:rsidR="00523CE0" w:rsidRPr="00523CE0" w14:paraId="535F5F6F" w14:textId="77777777" w:rsidTr="00523CE0">
        <w:trPr>
          <w:trHeight w:val="219"/>
        </w:trPr>
        <w:tc>
          <w:tcPr>
            <w:tcW w:w="571" w:type="dxa"/>
          </w:tcPr>
          <w:p w14:paraId="0FB725C4" w14:textId="4F1D4D8F" w:rsidR="00523CE0" w:rsidRPr="00523CE0" w:rsidRDefault="00BB0103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2.</w:t>
            </w:r>
          </w:p>
        </w:tc>
        <w:tc>
          <w:tcPr>
            <w:tcW w:w="1744" w:type="dxa"/>
          </w:tcPr>
          <w:p w14:paraId="003081F6" w14:textId="6B2733D6" w:rsidR="00523CE0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48/13</w:t>
            </w:r>
          </w:p>
        </w:tc>
        <w:tc>
          <w:tcPr>
            <w:tcW w:w="1904" w:type="dxa"/>
          </w:tcPr>
          <w:p w14:paraId="5FF65EDB" w14:textId="0833ADEE" w:rsidR="00523CE0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0,</w:t>
            </w:r>
            <w:r w:rsidR="009E6EC7">
              <w:rPr>
                <w:rFonts w:ascii="Times New Roman" w:hAnsi="Times New Roman" w:cs="Times New Roman"/>
                <w:iCs/>
                <w:sz w:val="20"/>
              </w:rPr>
              <w:t>1186</w:t>
            </w:r>
          </w:p>
        </w:tc>
        <w:tc>
          <w:tcPr>
            <w:tcW w:w="2410" w:type="dxa"/>
          </w:tcPr>
          <w:p w14:paraId="09A1E303" w14:textId="31D7F2D2" w:rsidR="00523CE0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107 0</w:t>
            </w:r>
            <w:r w:rsidR="00523CE0" w:rsidRPr="00523CE0">
              <w:rPr>
                <w:rFonts w:ascii="Times New Roman" w:hAnsi="Times New Roman" w:cs="Times New Roman"/>
                <w:iCs/>
                <w:sz w:val="20"/>
              </w:rPr>
              <w:t>00</w:t>
            </w:r>
          </w:p>
        </w:tc>
        <w:tc>
          <w:tcPr>
            <w:tcW w:w="1701" w:type="dxa"/>
          </w:tcPr>
          <w:p w14:paraId="228E97B9" w14:textId="203A8AB0" w:rsidR="00523CE0" w:rsidRPr="00523CE0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10 700</w:t>
            </w:r>
          </w:p>
        </w:tc>
      </w:tr>
      <w:tr w:rsidR="009E6EC7" w:rsidRPr="00523CE0" w14:paraId="4AEA5619" w14:textId="77777777" w:rsidTr="00523CE0">
        <w:trPr>
          <w:trHeight w:val="219"/>
        </w:trPr>
        <w:tc>
          <w:tcPr>
            <w:tcW w:w="571" w:type="dxa"/>
          </w:tcPr>
          <w:p w14:paraId="0B6D78D2" w14:textId="21037C14" w:rsidR="009E6EC7" w:rsidRDefault="00C96D68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3</w:t>
            </w:r>
            <w:r w:rsidR="009E6EC7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</w:tc>
        <w:tc>
          <w:tcPr>
            <w:tcW w:w="1744" w:type="dxa"/>
          </w:tcPr>
          <w:p w14:paraId="01C0CF28" w14:textId="0A09C726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48/16</w:t>
            </w:r>
          </w:p>
        </w:tc>
        <w:tc>
          <w:tcPr>
            <w:tcW w:w="1904" w:type="dxa"/>
          </w:tcPr>
          <w:p w14:paraId="5CD7F437" w14:textId="0EA935AD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0,1400</w:t>
            </w:r>
          </w:p>
        </w:tc>
        <w:tc>
          <w:tcPr>
            <w:tcW w:w="2410" w:type="dxa"/>
          </w:tcPr>
          <w:p w14:paraId="63C0D525" w14:textId="1E3040FF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126 000</w:t>
            </w:r>
          </w:p>
        </w:tc>
        <w:tc>
          <w:tcPr>
            <w:tcW w:w="1701" w:type="dxa"/>
          </w:tcPr>
          <w:p w14:paraId="77BDE440" w14:textId="5BE7143F" w:rsidR="009E6EC7" w:rsidRDefault="009E6EC7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12 600</w:t>
            </w:r>
          </w:p>
        </w:tc>
      </w:tr>
    </w:tbl>
    <w:p w14:paraId="4F5BA1A9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0955B028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3753A741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1F442F59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6C14B44E" w14:textId="77777777" w:rsidR="00E73ABB" w:rsidRPr="00BB0103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18"/>
          <w:szCs w:val="2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3580C1F9" w14:textId="77777777" w:rsidR="00D23FCC" w:rsidRPr="00A67624" w:rsidRDefault="00D23FCC" w:rsidP="00942F70">
      <w:pPr>
        <w:numPr>
          <w:ilvl w:val="1"/>
          <w:numId w:val="0"/>
        </w:numPr>
        <w:spacing w:after="0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10"/>
          <w:szCs w:val="12"/>
          <w:u w:val="single"/>
        </w:rPr>
      </w:pPr>
    </w:p>
    <w:p w14:paraId="71560540" w14:textId="31DE46EA" w:rsidR="00E73ABB" w:rsidRPr="002B48EA" w:rsidRDefault="00C87A11" w:rsidP="00942F70">
      <w:pPr>
        <w:numPr>
          <w:ilvl w:val="1"/>
          <w:numId w:val="0"/>
        </w:numPr>
        <w:spacing w:after="0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</w:pPr>
      <w:r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Przetarg odbędzie się w dniu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14 lipca </w:t>
      </w:r>
      <w:r w:rsidR="009E6EC7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202</w:t>
      </w:r>
      <w:r w:rsidR="00491736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2</w:t>
      </w:r>
      <w:r w:rsidR="001B2A45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 r</w:t>
      </w:r>
      <w:r w:rsidR="00E73ABB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. o godz. </w:t>
      </w:r>
      <w:r w:rsidR="009E6EC7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1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1</w:t>
      </w:r>
      <w:r w:rsidR="00E73ABB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.00</w:t>
      </w:r>
    </w:p>
    <w:p w14:paraId="77E6F37E" w14:textId="77777777" w:rsidR="008943F0" w:rsidRDefault="00C90909" w:rsidP="00C90909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budynku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„Willa Niespodzianka” </w:t>
      </w: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Grodzisku Mazowieckim przy ul.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T. Kościuszki 12</w:t>
      </w: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 </w:t>
      </w:r>
    </w:p>
    <w:p w14:paraId="2D0D1887" w14:textId="1CE0D20D" w:rsidR="00C90909" w:rsidRPr="00C90909" w:rsidRDefault="00C90909" w:rsidP="00C90909">
      <w:pPr>
        <w:spacing w:after="0" w:line="240" w:lineRule="auto"/>
        <w:ind w:left="720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</w:t>
      </w:r>
      <w:r w:rsidR="008943F0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dużej sali</w:t>
      </w:r>
      <w:r w:rsidRPr="00C90909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 na parterze.</w:t>
      </w:r>
    </w:p>
    <w:p w14:paraId="001ED2B2" w14:textId="77777777" w:rsidR="00C87A11" w:rsidRPr="00A67624" w:rsidRDefault="00C87A11" w:rsidP="002B48EA">
      <w:pPr>
        <w:numPr>
          <w:ilvl w:val="1"/>
          <w:numId w:val="0"/>
        </w:numPr>
        <w:spacing w:after="0" w:line="240" w:lineRule="auto"/>
        <w:ind w:left="709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8"/>
        </w:rPr>
      </w:pPr>
    </w:p>
    <w:p w14:paraId="16E1E403" w14:textId="0AA87C63" w:rsidR="003821BA" w:rsidRDefault="003821BA" w:rsidP="006C482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Pierwszy przetarg na sprzedaż ww. działek </w:t>
      </w:r>
      <w:bookmarkStart w:id="0" w:name="_Hlk101953766"/>
      <w:r>
        <w:rPr>
          <w:rFonts w:ascii="Times New Roman" w:hAnsi="Times New Roman" w:cs="Times New Roman"/>
          <w:iCs/>
          <w:sz w:val="20"/>
          <w:szCs w:val="20"/>
        </w:rPr>
        <w:t>wyznaczony na dzień</w:t>
      </w:r>
      <w:bookmarkEnd w:id="0"/>
      <w:r>
        <w:rPr>
          <w:rFonts w:ascii="Times New Roman" w:hAnsi="Times New Roman" w:cs="Times New Roman"/>
          <w:iCs/>
          <w:sz w:val="20"/>
          <w:szCs w:val="20"/>
        </w:rPr>
        <w:t xml:space="preserve"> 15.03.2022 r. został odwołany z przyczyn proceduralnych. </w:t>
      </w:r>
      <w:r w:rsidR="00C96D68">
        <w:rPr>
          <w:rFonts w:ascii="Times New Roman" w:hAnsi="Times New Roman" w:cs="Times New Roman"/>
          <w:iCs/>
          <w:sz w:val="20"/>
          <w:szCs w:val="20"/>
        </w:rPr>
        <w:t xml:space="preserve">Drugi przetarg </w:t>
      </w:r>
      <w:r w:rsidR="00C96D68" w:rsidRPr="00C96D68">
        <w:rPr>
          <w:rFonts w:ascii="Times New Roman" w:hAnsi="Times New Roman" w:cs="Times New Roman"/>
          <w:iCs/>
          <w:sz w:val="20"/>
          <w:szCs w:val="20"/>
        </w:rPr>
        <w:t xml:space="preserve">wyznaczony na dzień </w:t>
      </w:r>
      <w:r w:rsidR="00C96D68">
        <w:rPr>
          <w:rFonts w:ascii="Times New Roman" w:hAnsi="Times New Roman" w:cs="Times New Roman"/>
          <w:iCs/>
          <w:sz w:val="20"/>
          <w:szCs w:val="20"/>
        </w:rPr>
        <w:t xml:space="preserve"> 08.04.2022 r. - zakończył się wynikiem negatywnym z uwagi na brak postąpień.</w:t>
      </w:r>
    </w:p>
    <w:p w14:paraId="5B60DA7A" w14:textId="3B03ABC8" w:rsidR="006C482C" w:rsidRDefault="00344199" w:rsidP="006C482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Działki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 przeznaczone do sprzedaży posiadają uregulowany stan prawny w KW nr WA1G/</w:t>
      </w:r>
      <w:r w:rsidR="006C482C">
        <w:rPr>
          <w:rFonts w:ascii="Times New Roman" w:hAnsi="Times New Roman" w:cs="Times New Roman"/>
          <w:iCs/>
          <w:sz w:val="20"/>
          <w:szCs w:val="20"/>
        </w:rPr>
        <w:t>00054543/9</w:t>
      </w:r>
      <w:r w:rsidR="00A9660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prowadzon</w:t>
      </w:r>
      <w:r w:rsidR="00BB0103">
        <w:rPr>
          <w:rFonts w:ascii="Times New Roman" w:hAnsi="Times New Roman" w:cs="Times New Roman"/>
          <w:iCs/>
          <w:sz w:val="20"/>
          <w:szCs w:val="20"/>
        </w:rPr>
        <w:t>ej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 xml:space="preserve"> przez </w:t>
      </w:r>
      <w:r>
        <w:rPr>
          <w:rFonts w:ascii="Times New Roman" w:hAnsi="Times New Roman" w:cs="Times New Roman"/>
          <w:iCs/>
          <w:sz w:val="20"/>
          <w:szCs w:val="20"/>
        </w:rPr>
        <w:t xml:space="preserve">IV </w:t>
      </w:r>
      <w:r w:rsidR="00031A8D" w:rsidRPr="00523CE0">
        <w:rPr>
          <w:rFonts w:ascii="Times New Roman" w:hAnsi="Times New Roman" w:cs="Times New Roman"/>
          <w:iCs/>
          <w:sz w:val="20"/>
          <w:szCs w:val="20"/>
        </w:rPr>
        <w:t>Wydział Ksiąg Wieczystych w Sądzie Rejonowym w Grodzisku Mazowieckim.</w:t>
      </w:r>
    </w:p>
    <w:p w14:paraId="65663FE9" w14:textId="594CE0E3" w:rsidR="0098348B" w:rsidRDefault="006C482C" w:rsidP="0098348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C482C">
        <w:rPr>
          <w:rFonts w:ascii="Times New Roman" w:hAnsi="Times New Roman" w:cs="Times New Roman"/>
          <w:iCs/>
          <w:sz w:val="20"/>
          <w:szCs w:val="20"/>
        </w:rPr>
        <w:t>Dla terenu przedmiotowych działek brak jest aktualnego miejscowego planu zagospodarowania przestrzennego. Dla nieruchomości zostały wydane decyzje o warunkach zabudowy nr 177/I/2020 oraz 178/I/2020 z dn. 17.08.2020</w:t>
      </w:r>
      <w:r w:rsidR="00A67624">
        <w:rPr>
          <w:rFonts w:ascii="Times New Roman" w:hAnsi="Times New Roman" w:cs="Times New Roman"/>
          <w:iCs/>
          <w:sz w:val="20"/>
          <w:szCs w:val="20"/>
        </w:rPr>
        <w:t xml:space="preserve"> r. </w:t>
      </w:r>
      <w:r w:rsidRPr="006C482C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1" w:name="_Hlk93489668"/>
      <w:r w:rsidR="00A27972">
        <w:rPr>
          <w:rFonts w:ascii="Times New Roman" w:hAnsi="Times New Roman" w:cs="Times New Roman"/>
          <w:iCs/>
          <w:sz w:val="20"/>
          <w:szCs w:val="20"/>
        </w:rPr>
        <w:t xml:space="preserve">ustalające </w:t>
      </w:r>
      <w:r w:rsidR="00DB327F">
        <w:rPr>
          <w:rFonts w:ascii="Times New Roman" w:hAnsi="Times New Roman" w:cs="Times New Roman"/>
          <w:iCs/>
          <w:sz w:val="20"/>
          <w:szCs w:val="20"/>
        </w:rPr>
        <w:t>inwestycj</w:t>
      </w:r>
      <w:r w:rsidR="00A27972">
        <w:rPr>
          <w:rFonts w:ascii="Times New Roman" w:hAnsi="Times New Roman" w:cs="Times New Roman"/>
          <w:iCs/>
          <w:sz w:val="20"/>
          <w:szCs w:val="20"/>
        </w:rPr>
        <w:t>e</w:t>
      </w:r>
      <w:r w:rsidR="00DB327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C482C">
        <w:rPr>
          <w:rFonts w:ascii="Times New Roman" w:hAnsi="Times New Roman" w:cs="Times New Roman"/>
          <w:iCs/>
          <w:sz w:val="20"/>
          <w:szCs w:val="20"/>
        </w:rPr>
        <w:t>polegające na budowie łącznie 4. budynków mieszkalnych jednorodzinnych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bookmarkEnd w:id="1"/>
    </w:p>
    <w:p w14:paraId="0A7B90A6" w14:textId="2CAABBED" w:rsidR="00A9660F" w:rsidRPr="00D23FCC" w:rsidRDefault="0098348B" w:rsidP="0098348B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8348B">
        <w:rPr>
          <w:rFonts w:ascii="Times New Roman" w:hAnsi="Times New Roman" w:cs="Times New Roman"/>
          <w:iCs/>
          <w:sz w:val="20"/>
          <w:szCs w:val="20"/>
        </w:rPr>
        <w:t>Przedmiotowe działki posiadają korzystny kształt, są nierówne i porośnięte roślinnością łąkową oraz drzewami pochodzącymi z samosiewu. Nad działkami nr 48/13 i 48/16 biegnie napowietrzna linia energetyczna</w:t>
      </w:r>
      <w:r w:rsidR="00172C88">
        <w:rPr>
          <w:rFonts w:ascii="Times New Roman" w:hAnsi="Times New Roman" w:cs="Times New Roman"/>
          <w:iCs/>
          <w:sz w:val="20"/>
          <w:szCs w:val="20"/>
        </w:rPr>
        <w:t xml:space="preserve"> niskiego napięcia</w:t>
      </w:r>
      <w:r w:rsidR="00066D4E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2" w:name="_Hlk93572126"/>
      <w:r w:rsidR="00066D4E">
        <w:rPr>
          <w:rFonts w:ascii="Times New Roman" w:hAnsi="Times New Roman" w:cs="Times New Roman"/>
          <w:iCs/>
          <w:sz w:val="20"/>
          <w:szCs w:val="20"/>
        </w:rPr>
        <w:t>ze słupem żelbetonowym zlokalizowanym na dz. nr 48/16</w:t>
      </w:r>
      <w:bookmarkEnd w:id="2"/>
      <w:r>
        <w:rPr>
          <w:rFonts w:ascii="Times New Roman" w:hAnsi="Times New Roman" w:cs="Times New Roman"/>
          <w:iCs/>
          <w:sz w:val="20"/>
          <w:szCs w:val="20"/>
        </w:rPr>
        <w:t>.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 Działki</w:t>
      </w:r>
      <w:r>
        <w:rPr>
          <w:rFonts w:ascii="Times New Roman" w:hAnsi="Times New Roman" w:cs="Times New Roman"/>
          <w:iCs/>
          <w:sz w:val="20"/>
          <w:szCs w:val="20"/>
        </w:rPr>
        <w:t xml:space="preserve"> są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 nieuzbrojone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Cała nieruchomość położona </w:t>
      </w:r>
      <w:r>
        <w:rPr>
          <w:rFonts w:ascii="Times New Roman" w:hAnsi="Times New Roman" w:cs="Times New Roman"/>
          <w:iCs/>
          <w:sz w:val="20"/>
          <w:szCs w:val="20"/>
        </w:rPr>
        <w:t xml:space="preserve">jest </w:t>
      </w:r>
      <w:r w:rsidRPr="0098348B">
        <w:rPr>
          <w:rFonts w:ascii="Times New Roman" w:hAnsi="Times New Roman" w:cs="Times New Roman"/>
          <w:iCs/>
          <w:sz w:val="20"/>
          <w:szCs w:val="20"/>
        </w:rPr>
        <w:t>pomiędzy drogą bez nazwy o nawierzchni gruntowej oraz dwoma nieurządzonymi drogami gminnymi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98348B">
        <w:rPr>
          <w:rFonts w:ascii="Times New Roman" w:hAnsi="Times New Roman" w:cs="Times New Roman"/>
          <w:iCs/>
          <w:sz w:val="20"/>
          <w:szCs w:val="20"/>
        </w:rPr>
        <w:t xml:space="preserve">Nieruchomość zlokalizowana </w:t>
      </w:r>
      <w:r>
        <w:rPr>
          <w:rFonts w:ascii="Times New Roman" w:hAnsi="Times New Roman" w:cs="Times New Roman"/>
          <w:iCs/>
          <w:sz w:val="20"/>
          <w:szCs w:val="20"/>
        </w:rPr>
        <w:t xml:space="preserve">jest </w:t>
      </w:r>
      <w:r w:rsidRPr="0098348B">
        <w:rPr>
          <w:rFonts w:ascii="Times New Roman" w:hAnsi="Times New Roman" w:cs="Times New Roman"/>
          <w:iCs/>
          <w:sz w:val="20"/>
          <w:szCs w:val="20"/>
        </w:rPr>
        <w:t>w pobliżu terenów niezagospodarowanych i zalesionych oraz bardzo luźnej zabudowie mieszkaniowej indywidualnej.</w:t>
      </w:r>
    </w:p>
    <w:p w14:paraId="4168D88B" w14:textId="003CB195" w:rsidR="00E73ABB" w:rsidRDefault="00D23FCC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</w:t>
      </w:r>
      <w:r w:rsidR="00E73ABB" w:rsidRPr="00A9660F">
        <w:rPr>
          <w:rFonts w:ascii="Times New Roman" w:hAnsi="Times New Roman" w:cs="Times New Roman"/>
          <w:iCs/>
          <w:sz w:val="20"/>
          <w:szCs w:val="20"/>
        </w:rPr>
        <w:t xml:space="preserve">przedawane </w:t>
      </w:r>
      <w:r w:rsidR="00B75AE2">
        <w:rPr>
          <w:rFonts w:ascii="Times New Roman" w:hAnsi="Times New Roman" w:cs="Times New Roman"/>
          <w:iCs/>
          <w:sz w:val="20"/>
          <w:szCs w:val="20"/>
        </w:rPr>
        <w:t xml:space="preserve">działki </w:t>
      </w:r>
      <w:r w:rsidR="00E73ABB" w:rsidRPr="00A9660F">
        <w:rPr>
          <w:rFonts w:ascii="Times New Roman" w:hAnsi="Times New Roman" w:cs="Times New Roman"/>
          <w:iCs/>
          <w:sz w:val="20"/>
          <w:szCs w:val="20"/>
        </w:rPr>
        <w:t>wolne są od praw i roszczeń osób trzecich, wolne od hipotek i innych praw rzeczowych i nie ma przeszkód do rozporządzania nimi.</w:t>
      </w:r>
    </w:p>
    <w:p w14:paraId="5060DC2C" w14:textId="5CC1C820" w:rsidR="00344199" w:rsidRPr="00A9660F" w:rsidRDefault="00344199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821BA">
        <w:rPr>
          <w:rFonts w:ascii="Times New Roman" w:hAnsi="Times New Roman" w:cs="Times New Roman"/>
          <w:b/>
          <w:bCs/>
          <w:iCs/>
          <w:sz w:val="20"/>
          <w:szCs w:val="20"/>
        </w:rPr>
        <w:t>Termin do złożenia wniosku</w:t>
      </w:r>
      <w:r>
        <w:rPr>
          <w:rFonts w:ascii="Times New Roman" w:hAnsi="Times New Roman" w:cs="Times New Roman"/>
          <w:iCs/>
          <w:sz w:val="20"/>
          <w:szCs w:val="20"/>
        </w:rPr>
        <w:t xml:space="preserve"> przez osoby, którym przysługiwało pierwszeństwo w nabyciu nieruchomości na podstawie art. 34. ust. 1 pkt 1 i 2 ustawy z dnia 21 sierpnia 1997 r. o gospodarce nieruchomościami (Dz. U. z 2021 r. poz. 1899 ze zm.) upłynął 18.10.2021 r.</w:t>
      </w:r>
    </w:p>
    <w:p w14:paraId="6E4814B9" w14:textId="2B27F2F7" w:rsidR="00E73ABB" w:rsidRDefault="00E73ABB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3CE0">
        <w:rPr>
          <w:rFonts w:ascii="Times New Roman" w:hAnsi="Times New Roman" w:cs="Times New Roman"/>
          <w:iCs/>
          <w:sz w:val="20"/>
          <w:szCs w:val="20"/>
        </w:rPr>
        <w:t>W przetargu mogą brać udział osoby fizyczne i prawne, które terminowo wpłacą wadium. Wadium należy wpłacić w pieniądz</w:t>
      </w:r>
      <w:r w:rsidR="003A20A4" w:rsidRPr="00523CE0">
        <w:rPr>
          <w:rFonts w:ascii="Times New Roman" w:hAnsi="Times New Roman" w:cs="Times New Roman"/>
          <w:iCs/>
          <w:sz w:val="20"/>
          <w:szCs w:val="20"/>
        </w:rPr>
        <w:t>u do kasy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 lub na konto Urzędu Miejskiego w Grodzisku Mazowieckim  nr  </w:t>
      </w:r>
      <w:r w:rsidRPr="00523CE0">
        <w:rPr>
          <w:rFonts w:ascii="Times New Roman" w:hAnsi="Times New Roman" w:cs="Times New Roman"/>
          <w:b/>
          <w:iCs/>
          <w:sz w:val="20"/>
          <w:szCs w:val="20"/>
        </w:rPr>
        <w:t xml:space="preserve">88 1240 6348 1111 0010 4058 8554 Bank Pekao S.A. ul. Grzybowska 53/57 Warszawa 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do dnia </w:t>
      </w:r>
      <w:r w:rsidR="008943F0">
        <w:rPr>
          <w:rFonts w:ascii="Times New Roman" w:hAnsi="Times New Roman" w:cs="Times New Roman"/>
          <w:b/>
          <w:iCs/>
          <w:sz w:val="20"/>
          <w:szCs w:val="20"/>
          <w:u w:val="single"/>
        </w:rPr>
        <w:t>11.07</w:t>
      </w:r>
      <w:r w:rsidR="008273DE">
        <w:rPr>
          <w:rFonts w:ascii="Times New Roman" w:hAnsi="Times New Roman" w:cs="Times New Roman"/>
          <w:b/>
          <w:iCs/>
          <w:sz w:val="20"/>
          <w:szCs w:val="20"/>
          <w:u w:val="single"/>
        </w:rPr>
        <w:t>.2022</w:t>
      </w:r>
      <w:r w:rsidR="00635BCD" w:rsidRPr="00523CE0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523CE0">
        <w:rPr>
          <w:rFonts w:ascii="Times New Roman" w:hAnsi="Times New Roman" w:cs="Times New Roman"/>
          <w:b/>
          <w:iCs/>
          <w:sz w:val="20"/>
          <w:szCs w:val="20"/>
          <w:u w:val="single"/>
        </w:rPr>
        <w:t>r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. Za termin zapłaty uznaje się dzień wpływu należności na wskazane konto. </w:t>
      </w:r>
    </w:p>
    <w:p w14:paraId="5E50014E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Wpłacone wadium podlega:</w:t>
      </w:r>
    </w:p>
    <w:p w14:paraId="3E4EF02B" w14:textId="77777777" w:rsidR="00A9660F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zaliczeniu na poczet ceny nabycia nieruchomości uczestnikowi, który wygra przetarg,</w:t>
      </w:r>
    </w:p>
    <w:p w14:paraId="75606B7F" w14:textId="77777777" w:rsidR="00A9660F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zwrotowi pozostałym uczestnikom przetargu, którzy przetargu nie wygrają, nie później jednak niż w ciągu 3 dni od jego zamknięcia,</w:t>
      </w:r>
    </w:p>
    <w:p w14:paraId="0F08EB17" w14:textId="77777777" w:rsidR="00A9660F" w:rsidRPr="00E515E0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przepada, jeżeli oferent, który wygra przetarg uchyli się od zawarcia umowy sprzedaży w formie aktu notarialnego, natomiast przetarg czyni się niebyłym.</w:t>
      </w:r>
    </w:p>
    <w:p w14:paraId="3188C502" w14:textId="77777777" w:rsidR="00D23FCC" w:rsidRDefault="00A9660F" w:rsidP="00D23FC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 przypadku osób będących w związku małżeńskim do dokonywania czynności przetargowych konieczna jest obecność obojga małżonków lub jednego z przedłożeniem pisemnego wyrażenia zgody na nabycie nieruchomości z notarialnym poświadczeniem podpisu. Osoby prawne winny przedłożyć odpowiednie pełnomocnictwo oraz aktualny wypis z właściwego rejestru.</w:t>
      </w:r>
    </w:p>
    <w:p w14:paraId="601F1CB7" w14:textId="77A289AE" w:rsidR="00D23FCC" w:rsidRPr="00D23FCC" w:rsidRDefault="00D23FCC" w:rsidP="00D23FCC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23FCC">
        <w:rPr>
          <w:rFonts w:ascii="Times New Roman" w:hAnsi="Times New Roman" w:cs="Times New Roman"/>
          <w:iCs/>
          <w:sz w:val="20"/>
          <w:szCs w:val="20"/>
        </w:rPr>
        <w:t>Przystępujący do przetargu winni zapoznać się we własnym zakresie ze stanem prawnym i faktycznym przedmiotu przetargu, w tym z jego parametrami, aktualnym oraz możliwym sposobem zagospodarowania. Zaleca się uczestnikom dokonanie wizji lokalnej w terenie.</w:t>
      </w:r>
    </w:p>
    <w:p w14:paraId="0D49F997" w14:textId="77777777" w:rsid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O wysokości postąpienia decydują uczestnicy przetargu – minimalne postąpienie nie może wynosić mniej niż 1% ceny wywoławczej, z zaokrągleniem w górę do pełnych dziesiątek złotych.</w:t>
      </w:r>
    </w:p>
    <w:p w14:paraId="69F8CC53" w14:textId="77777777" w:rsidR="00B12F5F" w:rsidRPr="00B12F5F" w:rsidRDefault="00B12F5F" w:rsidP="002B48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12F5F">
        <w:rPr>
          <w:rFonts w:ascii="Times New Roman" w:hAnsi="Times New Roman" w:cs="Times New Roman"/>
          <w:iCs/>
          <w:sz w:val="20"/>
          <w:szCs w:val="20"/>
        </w:rPr>
        <w:t>Cena nieruchomości gruntowych osiągnięta w przetargu zostanie powiększona o podatek VAT – 23% i płatna jest jednorazowo przed zawarciem umowy sprzedaży.</w:t>
      </w:r>
    </w:p>
    <w:p w14:paraId="08C38E62" w14:textId="0477AD84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 xml:space="preserve">Warunki przetargu określa regulamin, z którym należy zapoznać </w:t>
      </w:r>
      <w:r w:rsidR="008273DE">
        <w:rPr>
          <w:rFonts w:ascii="Times New Roman" w:hAnsi="Times New Roman" w:cs="Times New Roman"/>
          <w:iCs/>
          <w:sz w:val="20"/>
          <w:szCs w:val="20"/>
        </w:rPr>
        <w:t xml:space="preserve">się przed przetargiem. </w:t>
      </w:r>
    </w:p>
    <w:p w14:paraId="19800839" w14:textId="06F72F92" w:rsidR="00DB52DE" w:rsidRDefault="00DB52DE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3" w:name="_Hlk93667243"/>
      <w:r>
        <w:rPr>
          <w:rFonts w:ascii="Times New Roman" w:hAnsi="Times New Roman" w:cs="Times New Roman"/>
          <w:iCs/>
          <w:sz w:val="20"/>
          <w:szCs w:val="20"/>
        </w:rPr>
        <w:t>Burmistrz</w:t>
      </w:r>
      <w:r w:rsidRPr="00DB52DE">
        <w:rPr>
          <w:rFonts w:ascii="Times New Roman" w:hAnsi="Times New Roman" w:cs="Times New Roman"/>
          <w:iCs/>
          <w:sz w:val="20"/>
          <w:szCs w:val="20"/>
        </w:rPr>
        <w:t xml:space="preserve"> zastrzega sobie prawo do zmiany </w:t>
      </w:r>
      <w:r>
        <w:rPr>
          <w:rFonts w:ascii="Times New Roman" w:hAnsi="Times New Roman" w:cs="Times New Roman"/>
          <w:iCs/>
          <w:sz w:val="20"/>
          <w:szCs w:val="20"/>
        </w:rPr>
        <w:t xml:space="preserve">miejsca </w:t>
      </w:r>
      <w:r w:rsidRPr="00DB52DE">
        <w:rPr>
          <w:rFonts w:ascii="Times New Roman" w:hAnsi="Times New Roman" w:cs="Times New Roman"/>
          <w:iCs/>
          <w:sz w:val="20"/>
          <w:szCs w:val="20"/>
        </w:rPr>
        <w:t>przeprowadzenia  przedmiotowego przetargu.</w:t>
      </w:r>
    </w:p>
    <w:bookmarkEnd w:id="3"/>
    <w:p w14:paraId="5139ED3D" w14:textId="57880DA3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Burmistrz może odwołać przetarg tylko z uzasadnionej przyczyny.</w:t>
      </w:r>
    </w:p>
    <w:p w14:paraId="364F1A5F" w14:textId="77777777" w:rsidR="00A9660F" w:rsidRPr="00B12F5F" w:rsidRDefault="00A9660F" w:rsidP="002B48E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C1EBBAC" w14:textId="6FF14268" w:rsidR="006B79A9" w:rsidRPr="00B12F5F" w:rsidRDefault="00A9660F" w:rsidP="002B48EA">
      <w:pPr>
        <w:pStyle w:val="Akapitzlist"/>
        <w:tabs>
          <w:tab w:val="left" w:pos="830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Informacje: Urząd Miejski w Grodzisku Maz., ul. Kościuszki </w:t>
      </w:r>
      <w:r w:rsidR="00D23FCC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2A,</w:t>
      </w:r>
      <w:r w:rsid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</w:t>
      </w:r>
    </w:p>
    <w:p w14:paraId="694938F4" w14:textId="77777777" w:rsidR="00A9660F" w:rsidRPr="00B12F5F" w:rsidRDefault="00A9660F" w:rsidP="002B48EA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Wydział Gospodarki Nieruchomościami, </w:t>
      </w:r>
    </w:p>
    <w:p w14:paraId="536CF14D" w14:textId="5A4BB363" w:rsidR="00B12F5F" w:rsidRDefault="00A9660F" w:rsidP="006B79A9">
      <w:pPr>
        <w:pStyle w:val="Akapitzlist"/>
        <w:tabs>
          <w:tab w:val="left" w:pos="759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nr tel. (22) </w:t>
      </w:r>
      <w:r w:rsidR="00D23FCC">
        <w:rPr>
          <w:rFonts w:ascii="Times New Roman" w:hAnsi="Times New Roman" w:cs="Times New Roman"/>
          <w:b/>
          <w:bCs/>
          <w:iCs/>
          <w:sz w:val="20"/>
          <w:szCs w:val="20"/>
        </w:rPr>
        <w:t>463 46 28</w:t>
      </w:r>
      <w:r w:rsidR="006B79A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oraz </w:t>
      </w:r>
      <w:hyperlink r:id="rId7" w:history="1">
        <w:r w:rsidRPr="00B12F5F">
          <w:rPr>
            <w:rFonts w:ascii="Times New Roman" w:hAnsi="Times New Roman" w:cs="Times New Roman"/>
            <w:b/>
            <w:bCs/>
            <w:iCs/>
            <w:sz w:val="20"/>
            <w:szCs w:val="20"/>
          </w:rPr>
          <w:t>www.grodzisk.pl</w:t>
        </w:r>
      </w:hyperlink>
      <w:r w:rsidR="007C0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</w:t>
      </w:r>
    </w:p>
    <w:p w14:paraId="6D36C022" w14:textId="1D7946B2" w:rsidR="00D23FCC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z up. B U R M I S T R Z A</w:t>
      </w:r>
    </w:p>
    <w:p w14:paraId="24AEA786" w14:textId="77777777" w:rsidR="00D23FCC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14:paraId="0E996833" w14:textId="2ED1EC45" w:rsidR="00D23FCC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Tomasz Krupski</w:t>
      </w:r>
    </w:p>
    <w:p w14:paraId="30FDC8CA" w14:textId="31E7BEB3" w:rsidR="009C2561" w:rsidRPr="009C2561" w:rsidRDefault="00D23FCC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Z-ca Burmistrza</w:t>
      </w:r>
    </w:p>
    <w:p w14:paraId="6DC378B0" w14:textId="7EF9FC42" w:rsidR="007C0134" w:rsidRPr="007C0134" w:rsidRDefault="007C0134" w:rsidP="00D23FCC">
      <w:pPr>
        <w:pStyle w:val="Akapitzlist"/>
        <w:tabs>
          <w:tab w:val="left" w:pos="7590"/>
        </w:tabs>
        <w:spacing w:line="240" w:lineRule="auto"/>
        <w:ind w:left="426" w:firstLine="4819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p w14:paraId="7068200C" w14:textId="77777777" w:rsidR="007C0134" w:rsidRPr="007C0134" w:rsidRDefault="007C0134">
      <w:pPr>
        <w:pStyle w:val="Akapitzlist"/>
        <w:tabs>
          <w:tab w:val="left" w:pos="7590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sectPr w:rsidR="007C0134" w:rsidRPr="007C0134" w:rsidSect="00B12F5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51"/>
    <w:multiLevelType w:val="hybridMultilevel"/>
    <w:tmpl w:val="874E2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52886"/>
    <w:multiLevelType w:val="hybridMultilevel"/>
    <w:tmpl w:val="FDE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1918"/>
    <w:multiLevelType w:val="hybridMultilevel"/>
    <w:tmpl w:val="E4040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C083E"/>
    <w:multiLevelType w:val="hybridMultilevel"/>
    <w:tmpl w:val="A7E696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C08"/>
    <w:multiLevelType w:val="hybridMultilevel"/>
    <w:tmpl w:val="C0B8F9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040E16"/>
    <w:multiLevelType w:val="hybridMultilevel"/>
    <w:tmpl w:val="259298E0"/>
    <w:lvl w:ilvl="0" w:tplc="FA3C8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4336">
    <w:abstractNumId w:val="5"/>
  </w:num>
  <w:num w:numId="2" w16cid:durableId="1740441523">
    <w:abstractNumId w:val="0"/>
  </w:num>
  <w:num w:numId="3" w16cid:durableId="114519530">
    <w:abstractNumId w:val="3"/>
  </w:num>
  <w:num w:numId="4" w16cid:durableId="936399785">
    <w:abstractNumId w:val="1"/>
  </w:num>
  <w:num w:numId="5" w16cid:durableId="965428787">
    <w:abstractNumId w:val="2"/>
  </w:num>
  <w:num w:numId="6" w16cid:durableId="88264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4A"/>
    <w:rsid w:val="000131A8"/>
    <w:rsid w:val="0001355D"/>
    <w:rsid w:val="00020A09"/>
    <w:rsid w:val="00031A8D"/>
    <w:rsid w:val="00066D4E"/>
    <w:rsid w:val="00124C33"/>
    <w:rsid w:val="00141DA5"/>
    <w:rsid w:val="00172C88"/>
    <w:rsid w:val="001B2A45"/>
    <w:rsid w:val="00284445"/>
    <w:rsid w:val="002B1406"/>
    <w:rsid w:val="002B48EA"/>
    <w:rsid w:val="00344199"/>
    <w:rsid w:val="00350403"/>
    <w:rsid w:val="00367293"/>
    <w:rsid w:val="00371FAE"/>
    <w:rsid w:val="003821BA"/>
    <w:rsid w:val="00384E4A"/>
    <w:rsid w:val="003A20A4"/>
    <w:rsid w:val="003A228F"/>
    <w:rsid w:val="0042232C"/>
    <w:rsid w:val="00427755"/>
    <w:rsid w:val="00491736"/>
    <w:rsid w:val="004E5D8C"/>
    <w:rsid w:val="00523CE0"/>
    <w:rsid w:val="00527673"/>
    <w:rsid w:val="00565C72"/>
    <w:rsid w:val="006034AF"/>
    <w:rsid w:val="00614613"/>
    <w:rsid w:val="00635BCD"/>
    <w:rsid w:val="00673689"/>
    <w:rsid w:val="006B1104"/>
    <w:rsid w:val="006B79A9"/>
    <w:rsid w:val="006C482C"/>
    <w:rsid w:val="0071678D"/>
    <w:rsid w:val="0075733C"/>
    <w:rsid w:val="007862BA"/>
    <w:rsid w:val="007C0134"/>
    <w:rsid w:val="007D36A6"/>
    <w:rsid w:val="008156AA"/>
    <w:rsid w:val="008273DE"/>
    <w:rsid w:val="00844A96"/>
    <w:rsid w:val="008943F0"/>
    <w:rsid w:val="00942F70"/>
    <w:rsid w:val="0098348B"/>
    <w:rsid w:val="00991627"/>
    <w:rsid w:val="009C2561"/>
    <w:rsid w:val="009E15E6"/>
    <w:rsid w:val="009E6EC7"/>
    <w:rsid w:val="009F5F32"/>
    <w:rsid w:val="00A0002F"/>
    <w:rsid w:val="00A27972"/>
    <w:rsid w:val="00A67624"/>
    <w:rsid w:val="00A8289D"/>
    <w:rsid w:val="00A9660F"/>
    <w:rsid w:val="00B12F5F"/>
    <w:rsid w:val="00B31ACF"/>
    <w:rsid w:val="00B431C5"/>
    <w:rsid w:val="00B75AE2"/>
    <w:rsid w:val="00B94CD0"/>
    <w:rsid w:val="00BB0103"/>
    <w:rsid w:val="00C36CB3"/>
    <w:rsid w:val="00C41126"/>
    <w:rsid w:val="00C87A11"/>
    <w:rsid w:val="00C90909"/>
    <w:rsid w:val="00C96D68"/>
    <w:rsid w:val="00D23FCC"/>
    <w:rsid w:val="00D50144"/>
    <w:rsid w:val="00DA14CE"/>
    <w:rsid w:val="00DB327F"/>
    <w:rsid w:val="00DB52DE"/>
    <w:rsid w:val="00DC3359"/>
    <w:rsid w:val="00DE7205"/>
    <w:rsid w:val="00E15594"/>
    <w:rsid w:val="00E515E0"/>
    <w:rsid w:val="00E73ABB"/>
    <w:rsid w:val="00F14282"/>
    <w:rsid w:val="00FE19D4"/>
    <w:rsid w:val="00FE3CD2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A054"/>
  <w15:docId w15:val="{4D0CE91C-404E-4EA8-A3AF-EF151DC9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A8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8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C87A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9660F"/>
    <w:pPr>
      <w:framePr w:hSpace="142" w:vSpace="142" w:wrap="around" w:vAnchor="text" w:hAnchor="page" w:x="1583" w:y="-416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60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66EE-57F5-4DBF-A9DE-2AB8FDE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Dubieleska</dc:creator>
  <cp:lastModifiedBy>Aleksandra Dubieleska</cp:lastModifiedBy>
  <cp:revision>3</cp:revision>
  <cp:lastPrinted>2022-02-28T10:30:00Z</cp:lastPrinted>
  <dcterms:created xsi:type="dcterms:W3CDTF">2022-04-27T10:10:00Z</dcterms:created>
  <dcterms:modified xsi:type="dcterms:W3CDTF">2022-05-09T11:48:00Z</dcterms:modified>
</cp:coreProperties>
</file>