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2"/>
        <w:gridCol w:w="5616"/>
        <w:gridCol w:w="1741"/>
      </w:tblGrid>
      <w:tr w:rsidR="00EE0AA9" w:rsidRPr="002D7D36" w14:paraId="3F6D1E92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49F120F" w14:textId="7197C296" w:rsidR="00EE0AA9" w:rsidRPr="002D7D36" w:rsidRDefault="00363255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796359" wp14:editId="7CE52CCA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849A72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5B25EED0" w14:textId="77777777" w:rsidR="00141DD9" w:rsidRPr="00141DD9" w:rsidRDefault="00EA163C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WGN/06</w:t>
            </w:r>
          </w:p>
          <w:p w14:paraId="594794E0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27441F" w14:textId="56266651" w:rsidR="00EE0AA9" w:rsidRPr="002D7D36" w:rsidRDefault="00304DCC" w:rsidP="0036325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7464C8">
              <w:rPr>
                <w:rFonts w:ascii="Arial" w:hAnsi="Arial" w:cs="Arial"/>
                <w:b/>
                <w:i/>
              </w:rPr>
              <w:t>1</w:t>
            </w:r>
            <w:r w:rsidR="0071245F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E0AA9" w:rsidRPr="002D7D36" w14:paraId="2023F9D2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83AA18D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C54883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1FBB38D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 w14:paraId="4B71E32C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1F33BFB6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4E7B77" w14:textId="77777777" w:rsidR="0088212E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PRZEKSZTAŁCENIE PRAWA UŻYTKOWANIA</w:t>
            </w:r>
          </w:p>
          <w:p w14:paraId="20E34F9C" w14:textId="77777777" w:rsidR="00F84C20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WIECZYSTEGO W PRAWO WŁASNOŚCI</w:t>
            </w:r>
            <w:r w:rsidR="0048443C">
              <w:rPr>
                <w:rFonts w:ascii="Arial" w:hAnsi="Arial" w:cs="Arial"/>
                <w:b/>
              </w:rPr>
              <w:t xml:space="preserve"> NIERUCHOMOŚCI</w:t>
            </w:r>
          </w:p>
        </w:tc>
      </w:tr>
      <w:tr w:rsidR="00F84C20" w:rsidRPr="00BD2331" w14:paraId="3615B299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B24DE1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69AAD2" w14:textId="188C22CD" w:rsidR="00F84C20" w:rsidRDefault="0088212E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Mariola Matusiak </w:t>
            </w:r>
            <w:r w:rsidR="001E1E24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</w:t>
            </w:r>
            <w:r w:rsidR="00A90836">
              <w:rPr>
                <w:rFonts w:ascii="Arial" w:hAnsi="Arial" w:cs="Arial"/>
              </w:rPr>
              <w:t>Główny Specjalista</w:t>
            </w:r>
          </w:p>
          <w:p w14:paraId="70CAFB40" w14:textId="77777777" w:rsidR="001E1E24" w:rsidRPr="00AC55AE" w:rsidRDefault="001E1E24" w:rsidP="00AC55AE">
            <w:pPr>
              <w:jc w:val="both"/>
              <w:rPr>
                <w:rFonts w:ascii="Arial" w:hAnsi="Arial" w:cs="Arial"/>
              </w:rPr>
            </w:pPr>
          </w:p>
        </w:tc>
      </w:tr>
      <w:tr w:rsidR="00F84C20" w:rsidRPr="00BD2331" w14:paraId="6F1A4430" w14:textId="77777777" w:rsidTr="00C73D14">
        <w:trPr>
          <w:trHeight w:hRule="exact" w:val="1432"/>
        </w:trPr>
        <w:tc>
          <w:tcPr>
            <w:tcW w:w="0" w:type="auto"/>
            <w:shd w:val="clear" w:color="auto" w:fill="99CCFF"/>
            <w:vAlign w:val="center"/>
          </w:tcPr>
          <w:p w14:paraId="79717278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414C19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112124" w14:textId="77777777" w:rsidR="00D40009" w:rsidRPr="00AC55AE" w:rsidRDefault="00D40009" w:rsidP="00AC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1031358D" w14:textId="77777777" w:rsidR="00D40009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       Urząd Miejski, ul. Kościuszki 32A, klatka </w:t>
            </w:r>
            <w:r w:rsidR="00990276">
              <w:rPr>
                <w:rFonts w:ascii="Arial" w:hAnsi="Arial" w:cs="Arial"/>
              </w:rPr>
              <w:t>A</w:t>
            </w:r>
          </w:p>
          <w:p w14:paraId="6C4D5DF4" w14:textId="702D2AC0" w:rsidR="00F84C20" w:rsidRPr="00AC55AE" w:rsidRDefault="00D40009" w:rsidP="00A908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836">
              <w:rPr>
                <w:rFonts w:ascii="Arial" w:hAnsi="Arial" w:cs="Arial"/>
              </w:rPr>
              <w:t xml:space="preserve">informacja o przebiegu załatwianej sprawy </w:t>
            </w:r>
            <w:r w:rsidR="00A90836" w:rsidRPr="00A90836">
              <w:rPr>
                <w:rFonts w:ascii="Arial" w:hAnsi="Arial" w:cs="Arial"/>
              </w:rPr>
              <w:t xml:space="preserve">– pokój nr 208, </w:t>
            </w:r>
            <w:r w:rsidR="00363255" w:rsidRPr="00A90836">
              <w:rPr>
                <w:rFonts w:ascii="Arial" w:hAnsi="Arial" w:cs="Arial"/>
              </w:rPr>
              <w:t>Urząd Miejski</w:t>
            </w:r>
            <w:r w:rsidR="00A90836" w:rsidRPr="00A90836">
              <w:rPr>
                <w:rFonts w:ascii="Arial" w:hAnsi="Arial" w:cs="Arial"/>
              </w:rPr>
              <w:t xml:space="preserve">            </w:t>
            </w:r>
            <w:r w:rsidR="00363255" w:rsidRPr="00A90836">
              <w:rPr>
                <w:rFonts w:ascii="Arial" w:hAnsi="Arial" w:cs="Arial"/>
              </w:rPr>
              <w:t>ul. Kościuszki 32A, klatka A</w:t>
            </w:r>
            <w:r w:rsidR="00A90836" w:rsidRPr="00A90836">
              <w:rPr>
                <w:rFonts w:ascii="Arial" w:hAnsi="Arial" w:cs="Arial"/>
              </w:rPr>
              <w:t xml:space="preserve">; </w:t>
            </w:r>
            <w:r w:rsidR="0075754E">
              <w:rPr>
                <w:rFonts w:ascii="Arial" w:hAnsi="Arial" w:cs="Arial"/>
              </w:rPr>
              <w:t xml:space="preserve">tel. </w:t>
            </w:r>
            <w:r w:rsidRPr="00AC55AE">
              <w:rPr>
                <w:rFonts w:ascii="Arial" w:hAnsi="Arial" w:cs="Arial"/>
              </w:rPr>
              <w:t xml:space="preserve">(22) </w:t>
            </w:r>
            <w:r w:rsidR="008112EE">
              <w:rPr>
                <w:rFonts w:ascii="Arial" w:hAnsi="Arial" w:cs="Arial"/>
              </w:rPr>
              <w:t>463-46-30</w:t>
            </w:r>
            <w:r w:rsidRPr="00AC55AE">
              <w:rPr>
                <w:rFonts w:ascii="Arial" w:hAnsi="Arial" w:cs="Arial"/>
              </w:rPr>
              <w:t xml:space="preserve"> </w:t>
            </w:r>
            <w:r w:rsidR="009847E8">
              <w:rPr>
                <w:rFonts w:ascii="Arial" w:hAnsi="Arial" w:cs="Arial"/>
              </w:rPr>
              <w:t xml:space="preserve">lub (22) 755 55 34 </w:t>
            </w:r>
            <w:r w:rsidRPr="00AC55AE">
              <w:rPr>
                <w:rFonts w:ascii="Arial" w:hAnsi="Arial" w:cs="Arial"/>
              </w:rPr>
              <w:t xml:space="preserve">wew. </w:t>
            </w:r>
            <w:r w:rsidR="008112EE">
              <w:rPr>
                <w:rFonts w:ascii="Arial" w:hAnsi="Arial" w:cs="Arial"/>
              </w:rPr>
              <w:t>154</w:t>
            </w:r>
          </w:p>
        </w:tc>
      </w:tr>
      <w:tr w:rsidR="00F84C20" w:rsidRPr="00BD2331" w14:paraId="50A838F4" w14:textId="77777777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14:paraId="5DB6CAAA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89C4E2" w14:textId="77777777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852E5DF" w14:textId="77777777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F4978B3" w14:textId="77777777" w:rsidR="00F84C20" w:rsidRPr="00AC55AE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173067" w14:textId="77777777">
        <w:trPr>
          <w:trHeight w:hRule="exact" w:val="1005"/>
        </w:trPr>
        <w:tc>
          <w:tcPr>
            <w:tcW w:w="0" w:type="auto"/>
            <w:shd w:val="clear" w:color="auto" w:fill="99CCFF"/>
            <w:vAlign w:val="center"/>
          </w:tcPr>
          <w:p w14:paraId="609DBEE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EB0C09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Wniosek – wg wzoru</w:t>
            </w:r>
          </w:p>
          <w:p w14:paraId="7DD833B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Aktualny odpis zwykły księgi wieczystej </w:t>
            </w:r>
            <w:r w:rsidR="00B4749F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oryginał</w:t>
            </w:r>
            <w:r w:rsidR="00B4749F">
              <w:rPr>
                <w:rFonts w:ascii="Arial" w:hAnsi="Arial" w:cs="Arial"/>
              </w:rPr>
              <w:t xml:space="preserve"> </w:t>
            </w:r>
          </w:p>
          <w:p w14:paraId="6A441644" w14:textId="77777777" w:rsidR="00574330" w:rsidRPr="00AC55AE" w:rsidRDefault="00D40009" w:rsidP="008112E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Aktualny wypis z rejestru gruntów – oryginał</w:t>
            </w:r>
          </w:p>
        </w:tc>
      </w:tr>
      <w:tr w:rsidR="00574330" w:rsidRPr="00BD2331" w14:paraId="5374AA30" w14:textId="77777777">
        <w:trPr>
          <w:trHeight w:hRule="exact" w:val="707"/>
        </w:trPr>
        <w:tc>
          <w:tcPr>
            <w:tcW w:w="0" w:type="auto"/>
            <w:shd w:val="clear" w:color="auto" w:fill="99CCFF"/>
            <w:vAlign w:val="center"/>
          </w:tcPr>
          <w:p w14:paraId="01A8C95F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41EED8" w14:textId="77777777" w:rsidR="00B4749F" w:rsidRPr="00AC55AE" w:rsidRDefault="008112EE" w:rsidP="00E765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wydanie decyzji opłata 10 zł.</w:t>
            </w:r>
          </w:p>
        </w:tc>
      </w:tr>
      <w:tr w:rsidR="00574330" w:rsidRPr="00BD2331" w14:paraId="1A260FED" w14:textId="77777777">
        <w:trPr>
          <w:trHeight w:hRule="exact" w:val="843"/>
        </w:trPr>
        <w:tc>
          <w:tcPr>
            <w:tcW w:w="0" w:type="auto"/>
            <w:shd w:val="clear" w:color="auto" w:fill="99CCFF"/>
            <w:vAlign w:val="center"/>
          </w:tcPr>
          <w:p w14:paraId="3DB1D0F3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A9C820" w14:textId="77777777" w:rsidR="00D40009" w:rsidRPr="00AC55AE" w:rsidRDefault="00D40009" w:rsidP="00AC55AE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Termin składania wniosków: od 14 października 2005 r. </w:t>
            </w:r>
          </w:p>
          <w:p w14:paraId="316F6943" w14:textId="77777777" w:rsidR="00574330" w:rsidRPr="00AC55AE" w:rsidRDefault="00D40009" w:rsidP="00AC55AE">
            <w:pPr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Realizacja wniosku - do </w:t>
            </w:r>
            <w:r w:rsidR="008112EE">
              <w:rPr>
                <w:rFonts w:ascii="Arial" w:hAnsi="Arial" w:cs="Arial"/>
                <w:bCs/>
              </w:rPr>
              <w:t>4</w:t>
            </w:r>
            <w:r w:rsidRPr="00AC55AE">
              <w:rPr>
                <w:rFonts w:ascii="Arial" w:hAnsi="Arial" w:cs="Arial"/>
                <w:bCs/>
              </w:rPr>
              <w:t xml:space="preserve"> miesięcy.</w:t>
            </w:r>
          </w:p>
        </w:tc>
      </w:tr>
      <w:tr w:rsidR="00574330" w:rsidRPr="00BD2331" w14:paraId="0945F58F" w14:textId="77777777">
        <w:trPr>
          <w:trHeight w:hRule="exact" w:val="2568"/>
        </w:trPr>
        <w:tc>
          <w:tcPr>
            <w:tcW w:w="0" w:type="auto"/>
            <w:shd w:val="clear" w:color="auto" w:fill="99CCFF"/>
            <w:vAlign w:val="center"/>
          </w:tcPr>
          <w:p w14:paraId="413DAFBE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8BF226" w14:textId="28A9E225" w:rsidR="0048443C" w:rsidRDefault="00D40009" w:rsidP="002C4D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Ustawa z dnia 29 lipca 2005 r. o przekształceniu prawa użytkowania</w:t>
            </w:r>
            <w:r w:rsidR="00225236">
              <w:rPr>
                <w:rFonts w:ascii="Arial" w:hAnsi="Arial" w:cs="Arial"/>
                <w:bCs/>
              </w:rPr>
              <w:t xml:space="preserve"> </w:t>
            </w:r>
            <w:r w:rsidRPr="00AC55AE">
              <w:rPr>
                <w:rFonts w:ascii="Arial" w:hAnsi="Arial" w:cs="Arial"/>
                <w:bCs/>
              </w:rPr>
              <w:t xml:space="preserve">wieczystego w prawo własności </w:t>
            </w:r>
            <w:r w:rsidR="0048443C">
              <w:rPr>
                <w:rFonts w:ascii="Arial" w:hAnsi="Arial" w:cs="Arial"/>
                <w:bCs/>
              </w:rPr>
              <w:t xml:space="preserve">nieruchomości </w:t>
            </w:r>
            <w:r w:rsidRPr="00AC55AE">
              <w:rPr>
                <w:rFonts w:ascii="Arial" w:hAnsi="Arial" w:cs="Arial"/>
                <w:bCs/>
              </w:rPr>
              <w:t xml:space="preserve">(Dz. U. </w:t>
            </w:r>
            <w:r w:rsidR="0048443C">
              <w:rPr>
                <w:rFonts w:ascii="Arial" w:hAnsi="Arial" w:cs="Arial"/>
                <w:bCs/>
              </w:rPr>
              <w:t>z 201</w:t>
            </w:r>
            <w:r w:rsidR="00A90836">
              <w:rPr>
                <w:rFonts w:ascii="Arial" w:hAnsi="Arial" w:cs="Arial"/>
                <w:bCs/>
              </w:rPr>
              <w:t>9</w:t>
            </w:r>
            <w:r w:rsidR="00225236">
              <w:rPr>
                <w:rFonts w:ascii="Arial" w:hAnsi="Arial" w:cs="Arial"/>
                <w:bCs/>
              </w:rPr>
              <w:t xml:space="preserve"> </w:t>
            </w:r>
            <w:r w:rsidR="0048443C">
              <w:rPr>
                <w:rFonts w:ascii="Arial" w:hAnsi="Arial" w:cs="Arial"/>
                <w:bCs/>
              </w:rPr>
              <w:t>r.</w:t>
            </w:r>
            <w:r w:rsidRPr="00AC55AE">
              <w:rPr>
                <w:rFonts w:ascii="Arial" w:hAnsi="Arial" w:cs="Arial"/>
                <w:bCs/>
              </w:rPr>
              <w:t xml:space="preserve"> poz. </w:t>
            </w:r>
            <w:r w:rsidR="00A90836">
              <w:rPr>
                <w:rFonts w:ascii="Arial" w:hAnsi="Arial" w:cs="Arial"/>
                <w:bCs/>
              </w:rPr>
              <w:t>1314</w:t>
            </w:r>
            <w:r w:rsidR="0048443C">
              <w:rPr>
                <w:rFonts w:ascii="Arial" w:hAnsi="Arial" w:cs="Arial"/>
                <w:bCs/>
              </w:rPr>
              <w:t>)</w:t>
            </w:r>
          </w:p>
          <w:p w14:paraId="7448EB31" w14:textId="77777777" w:rsidR="00225236" w:rsidRPr="00A41FB7" w:rsidRDefault="00225236" w:rsidP="002252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(Dz. U. z 20</w:t>
            </w:r>
            <w:r>
              <w:rPr>
                <w:rFonts w:ascii="Arial" w:hAnsi="Arial" w:cs="Arial"/>
              </w:rPr>
              <w:t xml:space="preserve">20 </w:t>
            </w:r>
            <w:r w:rsidRPr="00A41FB7">
              <w:rPr>
                <w:rFonts w:ascii="Arial" w:hAnsi="Arial" w:cs="Arial"/>
              </w:rPr>
              <w:t>r. poz.</w:t>
            </w:r>
            <w:r>
              <w:rPr>
                <w:rFonts w:ascii="Arial" w:hAnsi="Arial" w:cs="Arial"/>
              </w:rPr>
              <w:t xml:space="preserve"> 1990</w:t>
            </w:r>
            <w:r w:rsidRPr="00A41FB7">
              <w:rPr>
                <w:rFonts w:ascii="Arial" w:hAnsi="Arial" w:cs="Arial"/>
              </w:rPr>
              <w:t>)</w:t>
            </w:r>
          </w:p>
          <w:p w14:paraId="2C73AC24" w14:textId="77777777" w:rsidR="00225236" w:rsidRDefault="00225236" w:rsidP="002252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  <w:r w:rsidRPr="00A41FB7">
              <w:rPr>
                <w:rFonts w:ascii="Arial" w:hAnsi="Arial" w:cs="Arial"/>
                <w:bCs/>
              </w:rPr>
              <w:t xml:space="preserve">(Dz. U. </w:t>
            </w:r>
            <w:r>
              <w:rPr>
                <w:rFonts w:ascii="Arial" w:hAnsi="Arial" w:cs="Arial"/>
                <w:bCs/>
              </w:rPr>
              <w:t>z 2020 r.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1740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6C9FA5EF" w14:textId="77777777" w:rsidR="00225236" w:rsidRPr="008D379E" w:rsidRDefault="00225236" w:rsidP="002252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(Dz. U.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8F720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2020 r.</w:t>
            </w:r>
            <w:r w:rsidRPr="008F7208">
              <w:rPr>
                <w:rFonts w:ascii="Arial" w:hAnsi="Arial" w:cs="Arial"/>
              </w:rPr>
              <w:t xml:space="preserve"> poz. </w:t>
            </w:r>
            <w:r>
              <w:rPr>
                <w:rFonts w:ascii="Arial" w:hAnsi="Arial" w:cs="Arial"/>
              </w:rPr>
              <w:t>1546</w:t>
            </w:r>
            <w:r w:rsidRPr="008F7208">
              <w:rPr>
                <w:rFonts w:ascii="Arial" w:hAnsi="Arial" w:cs="Arial"/>
              </w:rPr>
              <w:t>)</w:t>
            </w:r>
          </w:p>
          <w:p w14:paraId="2FC08F4B" w14:textId="1600A431" w:rsidR="00574330" w:rsidRPr="00593C90" w:rsidRDefault="00D40009" w:rsidP="002C4D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Ustawa z dnia 14 czerwca 1960 r. </w:t>
            </w:r>
            <w:r w:rsidRPr="00593C90">
              <w:rPr>
                <w:rFonts w:ascii="Arial" w:hAnsi="Arial" w:cs="Arial"/>
              </w:rPr>
              <w:t>Kodeks postępowania administracyjnego (Dz. U. z 20</w:t>
            </w:r>
            <w:r w:rsidR="00A90836">
              <w:rPr>
                <w:rFonts w:ascii="Arial" w:hAnsi="Arial" w:cs="Arial"/>
              </w:rPr>
              <w:t>2</w:t>
            </w:r>
            <w:r w:rsidR="00225236">
              <w:rPr>
                <w:rFonts w:ascii="Arial" w:hAnsi="Arial" w:cs="Arial"/>
              </w:rPr>
              <w:t xml:space="preserve">1 </w:t>
            </w:r>
            <w:r w:rsidR="007F7542" w:rsidRPr="00593C90">
              <w:rPr>
                <w:rFonts w:ascii="Arial" w:hAnsi="Arial" w:cs="Arial"/>
              </w:rPr>
              <w:t>r.</w:t>
            </w:r>
            <w:r w:rsidRPr="00593C90">
              <w:rPr>
                <w:rFonts w:ascii="Arial" w:hAnsi="Arial" w:cs="Arial"/>
              </w:rPr>
              <w:t xml:space="preserve"> poz. </w:t>
            </w:r>
            <w:r w:rsidR="00225236">
              <w:rPr>
                <w:rFonts w:ascii="Arial" w:hAnsi="Arial" w:cs="Arial"/>
              </w:rPr>
              <w:t>735</w:t>
            </w:r>
            <w:r w:rsidR="00593C90">
              <w:rPr>
                <w:rFonts w:ascii="Arial" w:hAnsi="Arial" w:cs="Arial"/>
              </w:rPr>
              <w:t>)</w:t>
            </w:r>
          </w:p>
        </w:tc>
      </w:tr>
      <w:tr w:rsidR="00574330" w:rsidRPr="00BD2331" w14:paraId="0CE0C67A" w14:textId="77777777">
        <w:trPr>
          <w:trHeight w:hRule="exact" w:val="692"/>
        </w:trPr>
        <w:tc>
          <w:tcPr>
            <w:tcW w:w="0" w:type="auto"/>
            <w:shd w:val="clear" w:color="auto" w:fill="99CCFF"/>
            <w:vAlign w:val="center"/>
          </w:tcPr>
          <w:p w14:paraId="5BEA231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051601B" w14:textId="77777777" w:rsidR="00574330" w:rsidRPr="00AC55AE" w:rsidRDefault="00D40009" w:rsidP="00AC55A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Do Samorządowego Kolegium Odwoławczego w Warszawie, w terminie 14 dni od dnia otrzymania decyzji, za pośrednictwem Burmistrza Grodziska Mazowieckiego.</w:t>
            </w:r>
          </w:p>
        </w:tc>
      </w:tr>
      <w:tr w:rsidR="00574330" w:rsidRPr="00BD2331" w14:paraId="680DEC1F" w14:textId="77777777">
        <w:trPr>
          <w:trHeight w:hRule="exact" w:val="1991"/>
        </w:trPr>
        <w:tc>
          <w:tcPr>
            <w:tcW w:w="0" w:type="auto"/>
            <w:shd w:val="clear" w:color="auto" w:fill="99CCFF"/>
            <w:vAlign w:val="center"/>
          </w:tcPr>
          <w:p w14:paraId="262AE18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61BD702" w14:textId="77777777" w:rsidR="00D40009" w:rsidRPr="00AC55AE" w:rsidRDefault="00D40009" w:rsidP="00AC55A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W przypadku przekształcenia odpłatnego czas oczekiwania na wydanie decyzji może ulec wydłużeniu ze względu na konieczność wykonania operatu szacunkowego przez rzeczoznawcę majątkowego, o czym Wnioskodawca informowany jest na piśmie. </w:t>
            </w:r>
          </w:p>
          <w:p w14:paraId="05143A14" w14:textId="77777777" w:rsidR="008F7208" w:rsidRDefault="00D40009" w:rsidP="0075754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Odbiór decyzji osobiście lub drogą pocztową za potwierdzeniem odbioru.</w:t>
            </w:r>
          </w:p>
          <w:p w14:paraId="7404B647" w14:textId="77777777" w:rsidR="002050B6" w:rsidRPr="00AC55AE" w:rsidRDefault="002050B6" w:rsidP="00AC55AE">
            <w:pPr>
              <w:jc w:val="both"/>
              <w:rPr>
                <w:rFonts w:ascii="Arial" w:hAnsi="Arial" w:cs="Arial"/>
              </w:rPr>
            </w:pPr>
          </w:p>
          <w:p w14:paraId="73D1B7A7" w14:textId="77777777" w:rsidR="00F97BF5" w:rsidRPr="00AC55AE" w:rsidRDefault="0090074A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Numer konta bankowego:</w:t>
            </w:r>
          </w:p>
          <w:p w14:paraId="4F7F773B" w14:textId="77777777" w:rsidR="00574330" w:rsidRPr="00AC55AE" w:rsidRDefault="0075754E" w:rsidP="00AC55A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3E22E8A3" w14:textId="77777777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14:paraId="79284B5B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DFEA0E" w14:textId="77777777" w:rsidR="00574330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5C438EFA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F74897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26D0FDE4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3AA8CAFA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11DE6034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A6AB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E3C2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36A3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10C6E63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626A" w14:textId="57587FF1" w:rsidR="00BA579A" w:rsidRPr="00D211E7" w:rsidRDefault="00A90836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546D6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60C6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1B5C036C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3995E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04F76FA" w14:textId="3BC36EFE" w:rsidR="00BA579A" w:rsidRPr="00F97CFD" w:rsidRDefault="00593C90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25236">
              <w:rPr>
                <w:rFonts w:ascii="Arial" w:hAnsi="Arial" w:cs="Arial"/>
                <w:i/>
              </w:rPr>
              <w:t>6</w:t>
            </w:r>
            <w:r w:rsidR="00AF3CE9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225236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F97CFD" w:rsidRPr="00F97CFD">
              <w:rPr>
                <w:rFonts w:ascii="Arial" w:hAnsi="Arial" w:cs="Arial"/>
                <w:i/>
              </w:rPr>
              <w:t xml:space="preserve">Mariola    </w:t>
            </w:r>
          </w:p>
          <w:p w14:paraId="139427C5" w14:textId="77777777" w:rsidR="00F97CFD" w:rsidRPr="00D211E7" w:rsidRDefault="00F97CFD" w:rsidP="00BA579A">
            <w:pPr>
              <w:rPr>
                <w:rFonts w:ascii="Arial" w:hAnsi="Arial" w:cs="Arial"/>
                <w:i/>
              </w:rPr>
            </w:pPr>
            <w:r w:rsidRPr="00F97CFD">
              <w:rPr>
                <w:rFonts w:ascii="Arial" w:hAnsi="Arial" w:cs="Arial"/>
                <w:i/>
              </w:rPr>
              <w:t xml:space="preserve">                                  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666F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68E6A1" w14:textId="2F594D12" w:rsidR="00B43FF1" w:rsidRDefault="00593C90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25236">
              <w:rPr>
                <w:rFonts w:ascii="Arial" w:hAnsi="Arial" w:cs="Arial"/>
                <w:i/>
              </w:rPr>
              <w:t>6</w:t>
            </w:r>
            <w:r w:rsidR="00AF3CE9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225236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>Katarzyna</w:t>
            </w:r>
            <w:r w:rsidR="005C6BE2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2E645A3F" w14:textId="77777777" w:rsidR="00BA579A" w:rsidRPr="00D211E7" w:rsidRDefault="00B43FF1" w:rsidP="00AF3C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AF3CE9">
              <w:rPr>
                <w:rFonts w:ascii="Arial" w:hAnsi="Arial" w:cs="Arial"/>
                <w:i/>
              </w:rPr>
              <w:t>W</w:t>
            </w:r>
            <w:r w:rsidR="00593C90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6FFB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AED3811" w14:textId="00E6492F" w:rsidR="00BA579A" w:rsidRPr="00D211E7" w:rsidRDefault="00593C90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25236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225236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98CD88B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03CBD1C2" w14:textId="776E584A" w:rsidR="002A6B8A" w:rsidRPr="002A6B8A" w:rsidRDefault="002A6B8A" w:rsidP="00A00452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sectPr w:rsidR="002A6B8A" w:rsidRPr="002A6B8A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A92"/>
    <w:multiLevelType w:val="hybridMultilevel"/>
    <w:tmpl w:val="F8127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F0944"/>
    <w:multiLevelType w:val="hybridMultilevel"/>
    <w:tmpl w:val="7B62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F57B4"/>
    <w:multiLevelType w:val="hybridMultilevel"/>
    <w:tmpl w:val="DB8AF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43EE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41DD9"/>
    <w:rsid w:val="001450BC"/>
    <w:rsid w:val="00147B55"/>
    <w:rsid w:val="0016220D"/>
    <w:rsid w:val="001646E7"/>
    <w:rsid w:val="00171150"/>
    <w:rsid w:val="00173CDC"/>
    <w:rsid w:val="0018150B"/>
    <w:rsid w:val="0018504A"/>
    <w:rsid w:val="001975A6"/>
    <w:rsid w:val="001A38AE"/>
    <w:rsid w:val="001A5E3D"/>
    <w:rsid w:val="001B2DCC"/>
    <w:rsid w:val="001B4E01"/>
    <w:rsid w:val="001B6671"/>
    <w:rsid w:val="001C7CBA"/>
    <w:rsid w:val="001D1573"/>
    <w:rsid w:val="001E1E24"/>
    <w:rsid w:val="001E363E"/>
    <w:rsid w:val="001E36DB"/>
    <w:rsid w:val="001E3B4F"/>
    <w:rsid w:val="001F7975"/>
    <w:rsid w:val="002050B6"/>
    <w:rsid w:val="00221DE5"/>
    <w:rsid w:val="00222A9A"/>
    <w:rsid w:val="00225236"/>
    <w:rsid w:val="00231271"/>
    <w:rsid w:val="00236215"/>
    <w:rsid w:val="00241D79"/>
    <w:rsid w:val="00244A8C"/>
    <w:rsid w:val="00250BC8"/>
    <w:rsid w:val="002516B9"/>
    <w:rsid w:val="00266C92"/>
    <w:rsid w:val="0027255C"/>
    <w:rsid w:val="00272681"/>
    <w:rsid w:val="00283502"/>
    <w:rsid w:val="002A6B8A"/>
    <w:rsid w:val="002C1B08"/>
    <w:rsid w:val="002C4DD3"/>
    <w:rsid w:val="002D6626"/>
    <w:rsid w:val="002D7D36"/>
    <w:rsid w:val="002E58A3"/>
    <w:rsid w:val="002F5DFF"/>
    <w:rsid w:val="002F7EF4"/>
    <w:rsid w:val="00303A51"/>
    <w:rsid w:val="00304DCC"/>
    <w:rsid w:val="003337AB"/>
    <w:rsid w:val="003465B8"/>
    <w:rsid w:val="003468B2"/>
    <w:rsid w:val="00360900"/>
    <w:rsid w:val="00363255"/>
    <w:rsid w:val="00370999"/>
    <w:rsid w:val="003709B4"/>
    <w:rsid w:val="003757FC"/>
    <w:rsid w:val="00394C60"/>
    <w:rsid w:val="003A1792"/>
    <w:rsid w:val="003A78FA"/>
    <w:rsid w:val="003B3C90"/>
    <w:rsid w:val="003B67F2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11D0"/>
    <w:rsid w:val="004630E0"/>
    <w:rsid w:val="00474AEC"/>
    <w:rsid w:val="0048443C"/>
    <w:rsid w:val="00495154"/>
    <w:rsid w:val="004A4507"/>
    <w:rsid w:val="004A7E8C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76948"/>
    <w:rsid w:val="005800E7"/>
    <w:rsid w:val="00585DB3"/>
    <w:rsid w:val="00593C90"/>
    <w:rsid w:val="005B2A49"/>
    <w:rsid w:val="005C4060"/>
    <w:rsid w:val="005C5E0B"/>
    <w:rsid w:val="005C6BE2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711CE0"/>
    <w:rsid w:val="0071245F"/>
    <w:rsid w:val="00713069"/>
    <w:rsid w:val="00714D65"/>
    <w:rsid w:val="0071580A"/>
    <w:rsid w:val="00716771"/>
    <w:rsid w:val="00717654"/>
    <w:rsid w:val="0073495F"/>
    <w:rsid w:val="007464C8"/>
    <w:rsid w:val="007468BE"/>
    <w:rsid w:val="007473E6"/>
    <w:rsid w:val="0075754E"/>
    <w:rsid w:val="007620ED"/>
    <w:rsid w:val="00771296"/>
    <w:rsid w:val="0078632A"/>
    <w:rsid w:val="007A0D12"/>
    <w:rsid w:val="007B7335"/>
    <w:rsid w:val="007E2FF9"/>
    <w:rsid w:val="007E46F9"/>
    <w:rsid w:val="007F3AA4"/>
    <w:rsid w:val="007F7542"/>
    <w:rsid w:val="00806349"/>
    <w:rsid w:val="008112EE"/>
    <w:rsid w:val="008145C9"/>
    <w:rsid w:val="0082006D"/>
    <w:rsid w:val="00820329"/>
    <w:rsid w:val="0082060E"/>
    <w:rsid w:val="008211B1"/>
    <w:rsid w:val="00827F1C"/>
    <w:rsid w:val="008319F7"/>
    <w:rsid w:val="008418FA"/>
    <w:rsid w:val="008555C6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69B0"/>
    <w:rsid w:val="008E7FC0"/>
    <w:rsid w:val="008F7208"/>
    <w:rsid w:val="0090074A"/>
    <w:rsid w:val="009062E1"/>
    <w:rsid w:val="009116D9"/>
    <w:rsid w:val="00924CAA"/>
    <w:rsid w:val="0092695E"/>
    <w:rsid w:val="00932572"/>
    <w:rsid w:val="009344C2"/>
    <w:rsid w:val="00941536"/>
    <w:rsid w:val="009759CB"/>
    <w:rsid w:val="009847E8"/>
    <w:rsid w:val="009848DD"/>
    <w:rsid w:val="00990276"/>
    <w:rsid w:val="009A2573"/>
    <w:rsid w:val="009A4726"/>
    <w:rsid w:val="009C5971"/>
    <w:rsid w:val="009C5E8F"/>
    <w:rsid w:val="009D44CC"/>
    <w:rsid w:val="009F0434"/>
    <w:rsid w:val="00A00452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0836"/>
    <w:rsid w:val="00A93939"/>
    <w:rsid w:val="00A9396D"/>
    <w:rsid w:val="00A94EF6"/>
    <w:rsid w:val="00AA5C09"/>
    <w:rsid w:val="00AA77B4"/>
    <w:rsid w:val="00AC55AE"/>
    <w:rsid w:val="00AD1712"/>
    <w:rsid w:val="00AD34B3"/>
    <w:rsid w:val="00AF333E"/>
    <w:rsid w:val="00AF3CE9"/>
    <w:rsid w:val="00AF52A1"/>
    <w:rsid w:val="00B00FFA"/>
    <w:rsid w:val="00B05EFE"/>
    <w:rsid w:val="00B06C2E"/>
    <w:rsid w:val="00B25731"/>
    <w:rsid w:val="00B43FF1"/>
    <w:rsid w:val="00B4749F"/>
    <w:rsid w:val="00B51A00"/>
    <w:rsid w:val="00B527DB"/>
    <w:rsid w:val="00B71E6B"/>
    <w:rsid w:val="00B76302"/>
    <w:rsid w:val="00B800C1"/>
    <w:rsid w:val="00B83678"/>
    <w:rsid w:val="00B87C77"/>
    <w:rsid w:val="00B9727F"/>
    <w:rsid w:val="00BA10D2"/>
    <w:rsid w:val="00BA3CFC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50D4"/>
    <w:rsid w:val="00C6028B"/>
    <w:rsid w:val="00C6155B"/>
    <w:rsid w:val="00C70174"/>
    <w:rsid w:val="00C73D14"/>
    <w:rsid w:val="00C84DEA"/>
    <w:rsid w:val="00C95DDD"/>
    <w:rsid w:val="00CA11D7"/>
    <w:rsid w:val="00CA21F3"/>
    <w:rsid w:val="00CA5EEE"/>
    <w:rsid w:val="00CB79D8"/>
    <w:rsid w:val="00CC3339"/>
    <w:rsid w:val="00CC37F8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0BF3"/>
    <w:rsid w:val="00D211E7"/>
    <w:rsid w:val="00D40009"/>
    <w:rsid w:val="00D43ED9"/>
    <w:rsid w:val="00D44D97"/>
    <w:rsid w:val="00D4666F"/>
    <w:rsid w:val="00D500DC"/>
    <w:rsid w:val="00D50416"/>
    <w:rsid w:val="00D51894"/>
    <w:rsid w:val="00D60A74"/>
    <w:rsid w:val="00D60D2E"/>
    <w:rsid w:val="00D6671E"/>
    <w:rsid w:val="00D82710"/>
    <w:rsid w:val="00DA5828"/>
    <w:rsid w:val="00DA63B3"/>
    <w:rsid w:val="00DB6E98"/>
    <w:rsid w:val="00DB7FC2"/>
    <w:rsid w:val="00DD6967"/>
    <w:rsid w:val="00DD70D1"/>
    <w:rsid w:val="00E20AB9"/>
    <w:rsid w:val="00E33F40"/>
    <w:rsid w:val="00E51EE7"/>
    <w:rsid w:val="00E70DDE"/>
    <w:rsid w:val="00E74053"/>
    <w:rsid w:val="00E76588"/>
    <w:rsid w:val="00E76D7E"/>
    <w:rsid w:val="00E802AE"/>
    <w:rsid w:val="00E9274D"/>
    <w:rsid w:val="00E962E8"/>
    <w:rsid w:val="00EA163C"/>
    <w:rsid w:val="00EE00D3"/>
    <w:rsid w:val="00EE0AA9"/>
    <w:rsid w:val="00EE1D82"/>
    <w:rsid w:val="00EE3CA0"/>
    <w:rsid w:val="00F16D34"/>
    <w:rsid w:val="00F17855"/>
    <w:rsid w:val="00F216BE"/>
    <w:rsid w:val="00F266BC"/>
    <w:rsid w:val="00F34178"/>
    <w:rsid w:val="00F36549"/>
    <w:rsid w:val="00F54D3A"/>
    <w:rsid w:val="00F72430"/>
    <w:rsid w:val="00F74897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179D"/>
    <w:rsid w:val="00FD23C9"/>
    <w:rsid w:val="00FD3DE0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20D04B"/>
  <w15:docId w15:val="{7AFBD48A-520F-4926-8D6B-5F4DCACA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73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2</cp:revision>
  <cp:lastPrinted>2020-05-22T08:19:00Z</cp:lastPrinted>
  <dcterms:created xsi:type="dcterms:W3CDTF">2021-05-05T12:26:00Z</dcterms:created>
  <dcterms:modified xsi:type="dcterms:W3CDTF">2021-05-05T12:26:00Z</dcterms:modified>
</cp:coreProperties>
</file>